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37102E" w14:textId="77777777" w:rsidR="00AA01EC" w:rsidRPr="00AA01EC" w:rsidRDefault="00AA01EC" w:rsidP="00AA01EC">
      <w:pPr>
        <w:spacing w:after="0" w:line="240" w:lineRule="auto"/>
        <w:rPr>
          <w:rFonts w:ascii="Times New Roman" w:eastAsia="Times New Roman" w:hAnsi="Times New Roman" w:cs="Times New Roman"/>
          <w:kern w:val="0"/>
          <w:sz w:val="24"/>
          <w:szCs w:val="24"/>
          <w14:ligatures w14:val="none"/>
        </w:rPr>
      </w:pPr>
      <w:r w:rsidRPr="00AA01EC">
        <w:rPr>
          <w:rFonts w:ascii="Arial" w:eastAsia="Times New Roman" w:hAnsi="Arial" w:cs="Arial"/>
          <w:color w:val="000000"/>
          <w:kern w:val="0"/>
          <w:sz w:val="28"/>
          <w:szCs w:val="28"/>
          <w14:ligatures w14:val="none"/>
        </w:rPr>
        <w:t xml:space="preserve"> As a student athlete Andrew was a 4-sport standout.  He earned 9 varsity letters in the sports of Basketball, baseball, football, and cross country.  Over his </w:t>
      </w:r>
      <w:proofErr w:type="gramStart"/>
      <w:r w:rsidRPr="00AA01EC">
        <w:rPr>
          <w:rFonts w:ascii="Arial" w:eastAsia="Times New Roman" w:hAnsi="Arial" w:cs="Arial"/>
          <w:color w:val="000000"/>
          <w:kern w:val="0"/>
          <w:sz w:val="28"/>
          <w:szCs w:val="28"/>
          <w14:ligatures w14:val="none"/>
        </w:rPr>
        <w:t>4 year</w:t>
      </w:r>
      <w:proofErr w:type="gramEnd"/>
      <w:r w:rsidRPr="00AA01EC">
        <w:rPr>
          <w:rFonts w:ascii="Arial" w:eastAsia="Times New Roman" w:hAnsi="Arial" w:cs="Arial"/>
          <w:color w:val="000000"/>
          <w:kern w:val="0"/>
          <w:sz w:val="28"/>
          <w:szCs w:val="28"/>
          <w14:ligatures w14:val="none"/>
        </w:rPr>
        <w:t xml:space="preserve"> career at Carlisle High School Andrew was a part of 5 SWBL championships and was named All SWBL 8 times.  He was named SWBL player of the year 2 times and All Ohio 2 times.  Andrew played basketball for Coach Jeff Waugh.  He finished his career as the 2nd leading </w:t>
      </w:r>
      <w:proofErr w:type="spellStart"/>
      <w:r w:rsidRPr="00AA01EC">
        <w:rPr>
          <w:rFonts w:ascii="Arial" w:eastAsia="Times New Roman" w:hAnsi="Arial" w:cs="Arial"/>
          <w:color w:val="000000"/>
          <w:kern w:val="0"/>
          <w:sz w:val="28"/>
          <w:szCs w:val="28"/>
          <w14:ligatures w14:val="none"/>
        </w:rPr>
        <w:t>all time</w:t>
      </w:r>
      <w:proofErr w:type="spellEnd"/>
      <w:r w:rsidRPr="00AA01EC">
        <w:rPr>
          <w:rFonts w:ascii="Arial" w:eastAsia="Times New Roman" w:hAnsi="Arial" w:cs="Arial"/>
          <w:color w:val="000000"/>
          <w:kern w:val="0"/>
          <w:sz w:val="28"/>
          <w:szCs w:val="28"/>
          <w14:ligatures w14:val="none"/>
        </w:rPr>
        <w:t xml:space="preserve"> scorer with 1162 points.  For basketball he was a </w:t>
      </w:r>
      <w:proofErr w:type="gramStart"/>
      <w:r w:rsidRPr="00AA01EC">
        <w:rPr>
          <w:rFonts w:ascii="Arial" w:eastAsia="Times New Roman" w:hAnsi="Arial" w:cs="Arial"/>
          <w:color w:val="000000"/>
          <w:kern w:val="0"/>
          <w:sz w:val="28"/>
          <w:szCs w:val="28"/>
          <w14:ligatures w14:val="none"/>
        </w:rPr>
        <w:t>3 time</w:t>
      </w:r>
      <w:proofErr w:type="gramEnd"/>
      <w:r w:rsidRPr="00AA01EC">
        <w:rPr>
          <w:rFonts w:ascii="Arial" w:eastAsia="Times New Roman" w:hAnsi="Arial" w:cs="Arial"/>
          <w:color w:val="000000"/>
          <w:kern w:val="0"/>
          <w:sz w:val="28"/>
          <w:szCs w:val="28"/>
          <w14:ligatures w14:val="none"/>
        </w:rPr>
        <w:t xml:space="preserve"> 1st team all SWBL Buckeye, 2 time player of the year and 2 time all state honorable mention.  During his senior season Andrew served as captain of the Indians and led his team to the first SWBL League championship since 1995. While playing baseball under the direction of Chris Hawkins, Andrew was a </w:t>
      </w:r>
      <w:proofErr w:type="gramStart"/>
      <w:r w:rsidRPr="00AA01EC">
        <w:rPr>
          <w:rFonts w:ascii="Arial" w:eastAsia="Times New Roman" w:hAnsi="Arial" w:cs="Arial"/>
          <w:color w:val="000000"/>
          <w:kern w:val="0"/>
          <w:sz w:val="28"/>
          <w:szCs w:val="28"/>
          <w14:ligatures w14:val="none"/>
        </w:rPr>
        <w:t>4 year</w:t>
      </w:r>
      <w:proofErr w:type="gramEnd"/>
      <w:r w:rsidRPr="00AA01EC">
        <w:rPr>
          <w:rFonts w:ascii="Arial" w:eastAsia="Times New Roman" w:hAnsi="Arial" w:cs="Arial"/>
          <w:color w:val="000000"/>
          <w:kern w:val="0"/>
          <w:sz w:val="28"/>
          <w:szCs w:val="28"/>
          <w14:ligatures w14:val="none"/>
        </w:rPr>
        <w:t xml:space="preserve"> varsity starter.  He helped lead his team to </w:t>
      </w:r>
      <w:proofErr w:type="gramStart"/>
      <w:r w:rsidRPr="00AA01EC">
        <w:rPr>
          <w:rFonts w:ascii="Arial" w:eastAsia="Times New Roman" w:hAnsi="Arial" w:cs="Arial"/>
          <w:color w:val="000000"/>
          <w:kern w:val="0"/>
          <w:sz w:val="28"/>
          <w:szCs w:val="28"/>
          <w14:ligatures w14:val="none"/>
        </w:rPr>
        <w:t>back to back</w:t>
      </w:r>
      <w:proofErr w:type="gramEnd"/>
      <w:r w:rsidRPr="00AA01EC">
        <w:rPr>
          <w:rFonts w:ascii="Arial" w:eastAsia="Times New Roman" w:hAnsi="Arial" w:cs="Arial"/>
          <w:color w:val="000000"/>
          <w:kern w:val="0"/>
          <w:sz w:val="28"/>
          <w:szCs w:val="28"/>
          <w14:ligatures w14:val="none"/>
        </w:rPr>
        <w:t xml:space="preserve"> SWBL Championships in 2011 and 2012.  Andrew finished his career with a record of 19-3 on the mound with 158 strikeouts in 154 innings and a 1.23 </w:t>
      </w:r>
      <w:proofErr w:type="gramStart"/>
      <w:r w:rsidRPr="00AA01EC">
        <w:rPr>
          <w:rFonts w:ascii="Arial" w:eastAsia="Times New Roman" w:hAnsi="Arial" w:cs="Arial"/>
          <w:color w:val="000000"/>
          <w:kern w:val="0"/>
          <w:sz w:val="28"/>
          <w:szCs w:val="28"/>
          <w14:ligatures w14:val="none"/>
        </w:rPr>
        <w:t>era</w:t>
      </w:r>
      <w:proofErr w:type="gramEnd"/>
      <w:r w:rsidRPr="00AA01EC">
        <w:rPr>
          <w:rFonts w:ascii="Arial" w:eastAsia="Times New Roman" w:hAnsi="Arial" w:cs="Arial"/>
          <w:color w:val="000000"/>
          <w:kern w:val="0"/>
          <w:sz w:val="28"/>
          <w:szCs w:val="28"/>
          <w14:ligatures w14:val="none"/>
        </w:rPr>
        <w:t xml:space="preserve">.  Andrew also was a varsity football player and was a member of 2 SWBL Championship teams, 2011 and 2012.  As a senior he recorded a </w:t>
      </w:r>
      <w:proofErr w:type="gramStart"/>
      <w:r w:rsidRPr="00AA01EC">
        <w:rPr>
          <w:rFonts w:ascii="Arial" w:eastAsia="Times New Roman" w:hAnsi="Arial" w:cs="Arial"/>
          <w:color w:val="000000"/>
          <w:kern w:val="0"/>
          <w:sz w:val="28"/>
          <w:szCs w:val="28"/>
          <w14:ligatures w14:val="none"/>
        </w:rPr>
        <w:t>100 yard</w:t>
      </w:r>
      <w:proofErr w:type="gramEnd"/>
      <w:r w:rsidRPr="00AA01EC">
        <w:rPr>
          <w:rFonts w:ascii="Arial" w:eastAsia="Times New Roman" w:hAnsi="Arial" w:cs="Arial"/>
          <w:color w:val="000000"/>
          <w:kern w:val="0"/>
          <w:sz w:val="28"/>
          <w:szCs w:val="28"/>
          <w14:ligatures w14:val="none"/>
        </w:rPr>
        <w:t xml:space="preserve"> interception for a </w:t>
      </w:r>
      <w:proofErr w:type="gramStart"/>
      <w:r w:rsidRPr="00AA01EC">
        <w:rPr>
          <w:rFonts w:ascii="Arial" w:eastAsia="Times New Roman" w:hAnsi="Arial" w:cs="Arial"/>
          <w:color w:val="000000"/>
          <w:kern w:val="0"/>
          <w:sz w:val="28"/>
          <w:szCs w:val="28"/>
          <w14:ligatures w14:val="none"/>
        </w:rPr>
        <w:t>touchdown</w:t>
      </w:r>
      <w:proofErr w:type="gramEnd"/>
      <w:r w:rsidRPr="00AA01EC">
        <w:rPr>
          <w:rFonts w:ascii="Arial" w:eastAsia="Times New Roman" w:hAnsi="Arial" w:cs="Arial"/>
          <w:color w:val="000000"/>
          <w:kern w:val="0"/>
          <w:sz w:val="28"/>
          <w:szCs w:val="28"/>
          <w14:ligatures w14:val="none"/>
        </w:rPr>
        <w:t xml:space="preserve"> tying the school record.  Andrew was named to the 2nd team SWBL, All Area and All District during his football career at CHS.  He also ran cross country where he was the top runner for the Indians and earned SWBL Honorable Mention.</w:t>
      </w:r>
    </w:p>
    <w:p w14:paraId="43746B2F" w14:textId="77777777" w:rsidR="00AA01EC" w:rsidRPr="00AA01EC" w:rsidRDefault="00AA01EC" w:rsidP="00AA01EC">
      <w:pPr>
        <w:spacing w:after="0" w:line="240" w:lineRule="auto"/>
        <w:rPr>
          <w:rFonts w:ascii="Times New Roman" w:eastAsia="Times New Roman" w:hAnsi="Times New Roman" w:cs="Times New Roman"/>
          <w:kern w:val="0"/>
          <w:sz w:val="24"/>
          <w:szCs w:val="24"/>
          <w14:ligatures w14:val="none"/>
        </w:rPr>
      </w:pPr>
    </w:p>
    <w:p w14:paraId="6440C5EF" w14:textId="77777777" w:rsidR="00AA01EC" w:rsidRPr="00AA01EC" w:rsidRDefault="00AA01EC" w:rsidP="00AA01EC">
      <w:pPr>
        <w:spacing w:after="0" w:line="240" w:lineRule="auto"/>
        <w:rPr>
          <w:rFonts w:ascii="Times New Roman" w:eastAsia="Times New Roman" w:hAnsi="Times New Roman" w:cs="Times New Roman"/>
          <w:kern w:val="0"/>
          <w:sz w:val="24"/>
          <w:szCs w:val="24"/>
          <w14:ligatures w14:val="none"/>
        </w:rPr>
      </w:pPr>
      <w:r w:rsidRPr="00AA01EC">
        <w:rPr>
          <w:rFonts w:ascii="Arial" w:eastAsia="Times New Roman" w:hAnsi="Arial" w:cs="Arial"/>
          <w:color w:val="000000"/>
          <w:kern w:val="0"/>
          <w:sz w:val="28"/>
          <w:szCs w:val="28"/>
          <w14:ligatures w14:val="none"/>
        </w:rPr>
        <w:t xml:space="preserve">Andrew went on to play baseball and basketball at Wittenberg University.   He graduated from Wittenberg University with a </w:t>
      </w:r>
      <w:proofErr w:type="gramStart"/>
      <w:r w:rsidRPr="00AA01EC">
        <w:rPr>
          <w:rFonts w:ascii="Arial" w:eastAsia="Times New Roman" w:hAnsi="Arial" w:cs="Arial"/>
          <w:color w:val="000000"/>
          <w:kern w:val="0"/>
          <w:sz w:val="28"/>
          <w:szCs w:val="28"/>
          <w14:ligatures w14:val="none"/>
        </w:rPr>
        <w:t>bachelor’s degree in Political Science</w:t>
      </w:r>
      <w:proofErr w:type="gramEnd"/>
      <w:r w:rsidRPr="00AA01EC">
        <w:rPr>
          <w:rFonts w:ascii="Arial" w:eastAsia="Times New Roman" w:hAnsi="Arial" w:cs="Arial"/>
          <w:color w:val="000000"/>
          <w:kern w:val="0"/>
          <w:sz w:val="28"/>
          <w:szCs w:val="28"/>
          <w14:ligatures w14:val="none"/>
        </w:rPr>
        <w:t>.  He currently works for Victory Wholesale Grocers as an Intermodal Coordinator. He is a varsity baseball coach at Bellbrook High School</w:t>
      </w:r>
      <w:proofErr w:type="gramStart"/>
      <w:r w:rsidRPr="00AA01EC">
        <w:rPr>
          <w:rFonts w:ascii="Arial" w:eastAsia="Times New Roman" w:hAnsi="Arial" w:cs="Arial"/>
          <w:color w:val="000000"/>
          <w:kern w:val="0"/>
          <w:sz w:val="28"/>
          <w:szCs w:val="28"/>
          <w14:ligatures w14:val="none"/>
        </w:rPr>
        <w:t xml:space="preserve"> Andrew</w:t>
      </w:r>
      <w:proofErr w:type="gramEnd"/>
      <w:r w:rsidRPr="00AA01EC">
        <w:rPr>
          <w:rFonts w:ascii="Arial" w:eastAsia="Times New Roman" w:hAnsi="Arial" w:cs="Arial"/>
          <w:color w:val="000000"/>
          <w:kern w:val="0"/>
          <w:sz w:val="28"/>
          <w:szCs w:val="28"/>
          <w14:ligatures w14:val="none"/>
        </w:rPr>
        <w:t xml:space="preserve"> is married to Macie with 2 beautiful children, </w:t>
      </w:r>
      <w:proofErr w:type="gramStart"/>
      <w:r w:rsidRPr="00AA01EC">
        <w:rPr>
          <w:rFonts w:ascii="Arial" w:eastAsia="Times New Roman" w:hAnsi="Arial" w:cs="Arial"/>
          <w:color w:val="000000"/>
          <w:kern w:val="0"/>
          <w:sz w:val="28"/>
          <w:szCs w:val="28"/>
          <w14:ligatures w14:val="none"/>
        </w:rPr>
        <w:t>Cole</w:t>
      </w:r>
      <w:proofErr w:type="gramEnd"/>
      <w:r w:rsidRPr="00AA01EC">
        <w:rPr>
          <w:rFonts w:ascii="Arial" w:eastAsia="Times New Roman" w:hAnsi="Arial" w:cs="Arial"/>
          <w:color w:val="000000"/>
          <w:kern w:val="0"/>
          <w:sz w:val="28"/>
          <w:szCs w:val="28"/>
          <w14:ligatures w14:val="none"/>
        </w:rPr>
        <w:t xml:space="preserve"> and Karlie.</w:t>
      </w:r>
    </w:p>
    <w:p w14:paraId="1F644FDF" w14:textId="77777777" w:rsidR="006D637B" w:rsidRPr="00AA01EC" w:rsidRDefault="006D637B" w:rsidP="00AA01EC"/>
    <w:sectPr w:rsidR="006D637B" w:rsidRPr="00AA01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1EC"/>
    <w:rsid w:val="006D637B"/>
    <w:rsid w:val="00AA01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31DD5"/>
  <w15:chartTrackingRefBased/>
  <w15:docId w15:val="{6D8CCA9B-F5B2-45A9-AD37-CC64FDC59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807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266</Words>
  <Characters>1520</Characters>
  <Application>Microsoft Office Word</Application>
  <DocSecurity>0</DocSecurity>
  <Lines>12</Lines>
  <Paragraphs>3</Paragraphs>
  <ScaleCrop>false</ScaleCrop>
  <Company/>
  <LinksUpToDate>false</LinksUpToDate>
  <CharactersWithSpaces>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Angi Buehner</dc:creator>
  <cp:keywords/>
  <dc:description/>
  <cp:lastModifiedBy>Angi Buehner</cp:lastModifiedBy>
  <cp:revision>1</cp:revision>
  <dcterms:created xsi:type="dcterms:W3CDTF">2024-02-01T12:57:00Z</dcterms:created>
  <dcterms:modified xsi:type="dcterms:W3CDTF">2024-02-01T12:58:00Z</dcterms:modified>
</cp:coreProperties>
</file>